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AD" w:rsidRPr="00EC3E1C" w:rsidRDefault="008075AD" w:rsidP="0080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</w:p>
    <w:p w:rsidR="008075AD" w:rsidRPr="00EC3E1C" w:rsidRDefault="008075AD" w:rsidP="0080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68/18.,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32/20.)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Sveti Juraj na Bregu na 04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održanoj 22. prosinca 2021.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donijelo je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8075AD" w:rsidRPr="00EC3E1C" w:rsidRDefault="008075AD" w:rsidP="008075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2022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8075AD" w:rsidRPr="00EC3E1C" w:rsidRDefault="008075AD" w:rsidP="0080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2022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8075AD" w:rsidRPr="00EC3E1C" w:rsidRDefault="008075AD" w:rsidP="0080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8075AD" w:rsidRPr="00EC3E1C" w:rsidRDefault="008075AD" w:rsidP="008075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8075AD" w:rsidRPr="00EC3E1C" w:rsidRDefault="008075AD" w:rsidP="008075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okojnika te uređivanje </w:t>
      </w:r>
      <w:r w:rsidRPr="00EC3E1C">
        <w:rPr>
          <w:rFonts w:ascii="Times New Roman" w:eastAsia="Calibri" w:hAnsi="Times New Roman" w:cs="Times New Roman"/>
          <w:sz w:val="24"/>
          <w:szCs w:val="24"/>
        </w:rPr>
        <w:t>putova, zelenih i drugih površina unutar groblja.</w:t>
      </w:r>
    </w:p>
    <w:p w:rsidR="008075AD" w:rsidRPr="00EC3E1C" w:rsidRDefault="008075AD" w:rsidP="008075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8075AD" w:rsidRPr="00EC3E1C" w:rsidTr="00280A5F">
        <w:tc>
          <w:tcPr>
            <w:tcW w:w="817" w:type="dxa"/>
            <w:shd w:val="clear" w:color="auto" w:fill="D9D9D9"/>
          </w:tcPr>
          <w:p w:rsidR="008075AD" w:rsidRPr="00EC3E1C" w:rsidRDefault="008075AD" w:rsidP="00280A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804" w:type="dxa"/>
            <w:shd w:val="clear" w:color="auto" w:fill="D9D9D9"/>
          </w:tcPr>
          <w:p w:rsidR="008075AD" w:rsidRPr="00EC3E1C" w:rsidRDefault="008075AD" w:rsidP="00280A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667" w:type="dxa"/>
            <w:shd w:val="clear" w:color="auto" w:fill="D9D9D9"/>
          </w:tcPr>
          <w:p w:rsidR="008075AD" w:rsidRPr="00EC3E1C" w:rsidRDefault="008075AD" w:rsidP="00280A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kn</w:t>
            </w:r>
          </w:p>
        </w:tc>
      </w:tr>
      <w:tr w:rsidR="008075AD" w:rsidRPr="001223F1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450.000,00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javne rasvjete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190.000,00</w:t>
            </w:r>
          </w:p>
        </w:tc>
      </w:tr>
      <w:tr w:rsidR="008075AD" w:rsidRPr="00125566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940.000,00</w:t>
            </w:r>
          </w:p>
        </w:tc>
      </w:tr>
    </w:tbl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075AD" w:rsidRPr="00EC3E1C" w:rsidTr="00280A5F">
        <w:tc>
          <w:tcPr>
            <w:tcW w:w="80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075AD" w:rsidRPr="00EC3E1C" w:rsidRDefault="008075AD" w:rsidP="00280A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41,5 km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65,4 km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450.000,00</w:t>
            </w:r>
          </w:p>
        </w:tc>
      </w:tr>
    </w:tbl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075AD" w:rsidRPr="00EC3E1C" w:rsidTr="00280A5F">
        <w:tc>
          <w:tcPr>
            <w:tcW w:w="80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Košnja bankina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- 41,5 km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50.000,00</w:t>
            </w:r>
          </w:p>
        </w:tc>
      </w:tr>
    </w:tbl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075AD" w:rsidRPr="00EC3E1C" w:rsidTr="00280A5F">
        <w:tc>
          <w:tcPr>
            <w:tcW w:w="80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075AD" w:rsidRPr="002F78B4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1000 h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kom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Rekonstrukcija asfaltiranih pješačkih staza – 500 m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8075AD" w:rsidRPr="00CD0A86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250.000,00</w:t>
            </w:r>
          </w:p>
        </w:tc>
      </w:tr>
    </w:tbl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075AD" w:rsidRPr="00EC3E1C" w:rsidTr="00280A5F">
        <w:tc>
          <w:tcPr>
            <w:tcW w:w="80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1667" w:type="dxa"/>
            <w:shd w:val="clear" w:color="auto" w:fill="D9D9D9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 – potrošnja javna rasvjeta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150 000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83.000,00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150 000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57.000,00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kom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8075AD" w:rsidRPr="00EC3E1C" w:rsidTr="00280A5F">
        <w:tc>
          <w:tcPr>
            <w:tcW w:w="807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075AD" w:rsidRPr="00EC3E1C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075AD" w:rsidRPr="00422968" w:rsidRDefault="008075AD" w:rsidP="00280A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190.000,00</w:t>
            </w:r>
          </w:p>
        </w:tc>
      </w:tr>
    </w:tbl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8075AD" w:rsidRPr="00EC3E1C" w:rsidTr="00280A5F">
        <w:tc>
          <w:tcPr>
            <w:tcW w:w="817" w:type="dxa"/>
            <w:shd w:val="clear" w:color="auto" w:fill="D9D9D9"/>
          </w:tcPr>
          <w:p w:rsidR="008075AD" w:rsidRPr="00EC3E1C" w:rsidRDefault="008075AD" w:rsidP="00280A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D9D9D9"/>
          </w:tcPr>
          <w:p w:rsidR="008075AD" w:rsidRPr="00EC3E1C" w:rsidRDefault="008075AD" w:rsidP="00280A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1667" w:type="dxa"/>
            <w:shd w:val="clear" w:color="auto" w:fill="D9D9D9"/>
          </w:tcPr>
          <w:p w:rsidR="008075AD" w:rsidRPr="00EC3E1C" w:rsidRDefault="008075AD" w:rsidP="00280A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kn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340.000,00</w:t>
            </w:r>
          </w:p>
        </w:tc>
      </w:tr>
      <w:tr w:rsidR="008075AD" w:rsidRPr="00EC3E1C" w:rsidTr="00280A5F">
        <w:tc>
          <w:tcPr>
            <w:tcW w:w="817" w:type="dxa"/>
            <w:shd w:val="clear" w:color="auto" w:fill="auto"/>
          </w:tcPr>
          <w:p w:rsidR="008075AD" w:rsidRPr="00EC3E1C" w:rsidRDefault="008075AD" w:rsidP="00280A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075AD" w:rsidRPr="00EC3E1C" w:rsidRDefault="008075AD" w:rsidP="00280A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8075AD" w:rsidRPr="00422968" w:rsidRDefault="008075AD" w:rsidP="00280A5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940.000,00</w:t>
            </w:r>
          </w:p>
        </w:tc>
      </w:tr>
    </w:tbl>
    <w:p w:rsidR="008075AD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:rsidR="008075AD" w:rsidRPr="00EC3E1C" w:rsidRDefault="008075AD" w:rsidP="008075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Općinski načeln</w:t>
      </w:r>
      <w:r>
        <w:rPr>
          <w:rFonts w:ascii="Times New Roman" w:eastAsia="Calibri" w:hAnsi="Times New Roman" w:cs="Times New Roman"/>
          <w:sz w:val="24"/>
          <w:szCs w:val="24"/>
        </w:rPr>
        <w:t>ik dužan je do kraja ožujka 2023</w:t>
      </w:r>
      <w:r w:rsidRPr="00EC3E1C">
        <w:rPr>
          <w:rFonts w:ascii="Times New Roman" w:eastAsia="Calibri" w:hAnsi="Times New Roman" w:cs="Times New Roman"/>
          <w:sz w:val="24"/>
          <w:szCs w:val="24"/>
        </w:rPr>
        <w:t>. godine podnijeti Općinskom vijeću izvješće o izvršenju ovog Programa.</w:t>
      </w: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8075AD" w:rsidRDefault="008075AD" w:rsidP="0080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osmog dana od dana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2022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075AD" w:rsidRDefault="008075AD" w:rsidP="0080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5AD" w:rsidRDefault="008075AD" w:rsidP="0080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5AD" w:rsidRPr="008075AD" w:rsidRDefault="008075AD" w:rsidP="0080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75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SVETI JURAJ NA BREGU</w:t>
      </w:r>
    </w:p>
    <w:p w:rsidR="008075AD" w:rsidRPr="00EC3E1C" w:rsidRDefault="008075AD" w:rsidP="0080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KLASA:400-09/21-01/02</w:t>
      </w: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URBROJ:2109/16-03-21</w:t>
      </w:r>
      <w:r w:rsidRPr="00EC3E1C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8075AD" w:rsidRPr="00EC3E1C" w:rsidRDefault="008075AD" w:rsidP="008075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22. prosinca 2021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Anđelko Kovačić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8075AD" w:rsidRPr="00EC3E1C" w:rsidRDefault="008075AD" w:rsidP="008075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5AD" w:rsidRDefault="008075AD" w:rsidP="008075AD"/>
    <w:p w:rsidR="008075AD" w:rsidRDefault="008075AD" w:rsidP="008075AD"/>
    <w:p w:rsidR="0070043A" w:rsidRDefault="0070043A"/>
    <w:sectPr w:rsidR="0070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D"/>
    <w:rsid w:val="0070043A"/>
    <w:rsid w:val="008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2021-12-28T12:37:00Z</dcterms:created>
  <dcterms:modified xsi:type="dcterms:W3CDTF">2021-12-28T12:39:00Z</dcterms:modified>
</cp:coreProperties>
</file>