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D4" w:rsidRDefault="003D3DD4" w:rsidP="003D3DD4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42893248" wp14:editId="245AD737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4" w:rsidRDefault="003D3DD4" w:rsidP="003D3DD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BFF1167" wp14:editId="134B6DA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D4" w:rsidRPr="001C577F" w:rsidRDefault="003D3DD4" w:rsidP="003D3DD4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D3DD4" w:rsidRPr="001C577F" w:rsidRDefault="003D3DD4" w:rsidP="003D3DD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3D3DD4" w:rsidRPr="001C577F" w:rsidRDefault="003D3DD4" w:rsidP="003D3DD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3D3DD4" w:rsidRDefault="003D3DD4" w:rsidP="003D3DD4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3D3DD4" w:rsidRPr="001C577F" w:rsidRDefault="003D3DD4" w:rsidP="003D3DD4">
      <w:pPr>
        <w:rPr>
          <w:b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KLASA:833-02/20-01/03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URBROJ:2109/16-03-20-1</w:t>
      </w:r>
    </w:p>
    <w:p w:rsidR="003D3DD4" w:rsidRDefault="003D3DD4" w:rsidP="003D3DD4">
      <w:r>
        <w:rPr>
          <w:sz w:val="24"/>
          <w:szCs w:val="24"/>
        </w:rPr>
        <w:t xml:space="preserve">Pleškovec, 21. prosinca </w:t>
      </w:r>
      <w:r>
        <w:rPr>
          <w:sz w:val="24"/>
          <w:szCs w:val="24"/>
        </w:rPr>
        <w:t>2020.</w:t>
      </w: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PLAN</w:t>
      </w: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razvoja sustava civilne zaštite na području </w:t>
      </w: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2021. godinu</w:t>
      </w: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</w:p>
    <w:p w:rsidR="003D3DD4" w:rsidRPr="004B5992" w:rsidRDefault="003D3DD4" w:rsidP="003D3DD4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 xml:space="preserve">Člankom 17. stavak 1. podstavak 1. Zakona o sustavu civilne zaštite („Narodne novine“, </w:t>
      </w:r>
      <w:r>
        <w:rPr>
          <w:sz w:val="24"/>
          <w:szCs w:val="24"/>
        </w:rPr>
        <w:t xml:space="preserve">broj </w:t>
      </w:r>
      <w:r w:rsidRPr="004B5992">
        <w:rPr>
          <w:sz w:val="24"/>
          <w:szCs w:val="24"/>
        </w:rPr>
        <w:t>82/15.</w:t>
      </w:r>
      <w:r>
        <w:rPr>
          <w:sz w:val="24"/>
          <w:szCs w:val="24"/>
        </w:rPr>
        <w:t>, 118/18. i 31/20.</w:t>
      </w:r>
      <w:r w:rsidRPr="004B5992">
        <w:rPr>
          <w:sz w:val="24"/>
          <w:szCs w:val="24"/>
        </w:rPr>
        <w:t>) definirano je da predstavnička tijela na prijedlog izvršnog tijela jedinica lokalne i područne (regionalne) samouprave donose smjernice za organizaciju i razvoj sustava civilne zaštite koje se razmatraju i usvajaju svake četiri godine.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 (članak 1. stavak 2. Zakona o sustavu civilne zaštite).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 (članak 5. stavak 2. Zakona o sustavu civilne zaštite).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</w:p>
    <w:p w:rsidR="003D3DD4" w:rsidRPr="004B5992" w:rsidRDefault="003D3DD4" w:rsidP="003D3DD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 PLANSKI DOKUMENTI</w:t>
      </w:r>
    </w:p>
    <w:p w:rsidR="003D3DD4" w:rsidRDefault="003D3DD4" w:rsidP="003D3DD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3D3DD4" w:rsidRDefault="003D3DD4" w:rsidP="003D3DD4">
      <w:pPr>
        <w:jc w:val="both"/>
        <w:rPr>
          <w:color w:val="000000"/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>, 118/18. i 31/20.</w:t>
      </w:r>
      <w:r w:rsidRPr="006F5A12">
        <w:rPr>
          <w:color w:val="000000"/>
          <w:sz w:val="24"/>
          <w:szCs w:val="24"/>
        </w:rPr>
        <w:t>) i ostalim zakonskim i po</w:t>
      </w:r>
      <w:r>
        <w:rPr>
          <w:color w:val="000000"/>
          <w:sz w:val="24"/>
          <w:szCs w:val="24"/>
        </w:rPr>
        <w:t>d</w:t>
      </w:r>
      <w:r w:rsidRPr="006F5A12">
        <w:rPr>
          <w:color w:val="000000"/>
          <w:sz w:val="24"/>
          <w:szCs w:val="24"/>
        </w:rPr>
        <w:t>zakonskim aktima i propisima.</w:t>
      </w:r>
    </w:p>
    <w:p w:rsidR="003D3DD4" w:rsidRPr="006F5A12" w:rsidRDefault="003D3DD4" w:rsidP="003D3DD4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3D3DD4" w:rsidRPr="000F03D4" w:rsidRDefault="003D3DD4" w:rsidP="003D3DD4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 i 31/20.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</w:t>
      </w:r>
      <w:r>
        <w:rPr>
          <w:color w:val="000000"/>
          <w:sz w:val="24"/>
          <w:szCs w:val="24"/>
        </w:rPr>
        <w:lastRenderedPageBreak/>
        <w:t>civilnoj zaštiti te načinu informiranja javnosti u postupku njihovog donošenja („Narodne novine“, broj 49/17.).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</w:p>
    <w:p w:rsidR="003D3DD4" w:rsidRPr="004B5992" w:rsidRDefault="003D3DD4" w:rsidP="003D3DD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Odlukom općinskog načelnika o određivanju operativnih snaga zaštite i spašavanja i pravnih osoba od interesa za zaštitu i spašavanje Općine Sveti Juraj na Bregu općinski načelnik Općine Sveti Juraj na Bregu utvrdio je operativne snage zaštite i spašavanja i pravne osobe od interesa za zaštitu i spašavanje Općine Sveti Juraj na Bregu.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Operativne snage zaštite i spašavanja Općine Sveti Juraj na Bregu su:</w:t>
      </w:r>
    </w:p>
    <w:p w:rsidR="003D3DD4" w:rsidRPr="00520B2E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Stožer zaštite i spašavanja Općine Sveti Juraj na Bregu,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Brezje,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Lopatinec,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Mali Mihaljevec,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Vučetinec i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DVD Zasadbreg.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</w:p>
    <w:p w:rsidR="003D3DD4" w:rsidRPr="004B5992" w:rsidRDefault="003D3DD4" w:rsidP="003D3DD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Za Stožer zaštite i spašavanja Općine Sveti Juraj na Bregu potrebno je osigurati konstantno usavršavanje na sljedeći način: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Upoznavanje Stožera zaštite i spašavanja s novim Zakonom o sustavu civilne zašti</w:t>
      </w:r>
      <w:r>
        <w:rPr>
          <w:sz w:val="24"/>
          <w:szCs w:val="24"/>
        </w:rPr>
        <w:t>te („Narodne novine“, broj 82/15., 118/18. i 31/20.</w:t>
      </w:r>
      <w:r w:rsidRPr="004B5992">
        <w:rPr>
          <w:sz w:val="24"/>
          <w:szCs w:val="24"/>
        </w:rPr>
        <w:t>) a prije svega o:</w:t>
      </w:r>
    </w:p>
    <w:p w:rsidR="003D3DD4" w:rsidRPr="004B5992" w:rsidRDefault="003D3DD4" w:rsidP="003D3DD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mjerama sustava civilne zašite</w:t>
      </w:r>
    </w:p>
    <w:p w:rsidR="003D3DD4" w:rsidRPr="004B5992" w:rsidRDefault="003D3DD4" w:rsidP="003D3DD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ustrojavanju sustava civilne zaštite</w:t>
      </w:r>
    </w:p>
    <w:p w:rsidR="003D3DD4" w:rsidRPr="004B5992" w:rsidRDefault="003D3DD4" w:rsidP="003D3DD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djelovanju sustava civilne zaštite i načelima sustava civilne zaštite</w:t>
      </w:r>
    </w:p>
    <w:p w:rsidR="003D3DD4" w:rsidRPr="004B5992" w:rsidRDefault="003D3DD4" w:rsidP="003D3DD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sudionicima u sustavu civilne zaštite</w:t>
      </w:r>
    </w:p>
    <w:p w:rsidR="003D3DD4" w:rsidRPr="004B5992" w:rsidRDefault="003D3DD4" w:rsidP="003D3DD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obavezama jedinica lokalne i područne (regionalne) samouprave u provođenju zakonskih obveza definiranih Zakonom o sustavu civilne zaštite.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 xml:space="preserve">Rok izvršenja: sjednica Stožera zaštite i spašavanja </w:t>
      </w:r>
      <w:r>
        <w:rPr>
          <w:sz w:val="24"/>
          <w:szCs w:val="24"/>
        </w:rPr>
        <w:t>u prvoj polovici 2021</w:t>
      </w:r>
      <w:r w:rsidRPr="004B5992">
        <w:rPr>
          <w:sz w:val="24"/>
          <w:szCs w:val="24"/>
        </w:rPr>
        <w:t>. godine.</w:t>
      </w:r>
    </w:p>
    <w:p w:rsidR="003D3DD4" w:rsidRPr="004B5992" w:rsidRDefault="003D3DD4" w:rsidP="003D3D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Nositelj: Općina Sveti Juraj na Bregu</w:t>
      </w:r>
    </w:p>
    <w:p w:rsidR="003D3DD4" w:rsidRPr="004B5992" w:rsidRDefault="003D3DD4" w:rsidP="003D3D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Izvršitelj: Područni ured za zaštitu i spašavanje</w:t>
      </w:r>
      <w:r>
        <w:rPr>
          <w:rFonts w:ascii="Times New Roman" w:hAnsi="Times New Roman"/>
          <w:sz w:val="24"/>
          <w:szCs w:val="24"/>
        </w:rPr>
        <w:t>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Kontakt podatke (adrese, fiksni i mobilni telefonski brojevi) potrebno je kontinuirano ažurirati u planskim dokumentima.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</w:p>
    <w:p w:rsidR="003D3DD4" w:rsidRPr="004B5992" w:rsidRDefault="003D3DD4" w:rsidP="003D3DD4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2.2. ZAPOVJEDNIŠTVO I POSTROJBE VATROGASTVA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2021</w:t>
      </w:r>
      <w:r w:rsidRPr="004B5992">
        <w:rPr>
          <w:sz w:val="24"/>
          <w:szCs w:val="24"/>
        </w:rPr>
        <w:t>. godinu.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2021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Usavršavanje kadrova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3D3DD4" w:rsidRPr="004B5992" w:rsidRDefault="003D3DD4" w:rsidP="003D3D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D4" w:rsidRDefault="003D3DD4" w:rsidP="003D3DD4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3D3DD4" w:rsidRPr="00D32B8B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3D3DD4" w:rsidRPr="004B5992" w:rsidRDefault="003D3DD4" w:rsidP="003D3DD4">
      <w:pPr>
        <w:jc w:val="both"/>
        <w:rPr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3D3DD4" w:rsidRDefault="003D3DD4" w:rsidP="003D3DD4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3D3DD4" w:rsidRDefault="003D3DD4" w:rsidP="003D3DD4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Juraj na Bregu donijela je Odluku o stavljanju van snage Odluke o osnivanju postrojbe civilne zaštite Općine Sveti Juraj na Bregu („Službeni glasnik Međimurske županije, broj 15/18.).</w:t>
      </w:r>
    </w:p>
    <w:p w:rsidR="003D3DD4" w:rsidRPr="004B5992" w:rsidRDefault="003D3DD4" w:rsidP="003D3DD4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novom Zakonu o sustavu civilne zaštite popuna postrojbi civilne zaštite obveznicima civilne zaštite ukinuta je i ubuduće će se zasnivati na popuni dobrovoljcima (volonterima). 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3D3DD4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koordinacije provođenja mjera zaštite i spašavanja u naseljima Općine, predsjednici mjesnih odbora (8 mjesnih odbora) i njihovi zamjenici  obavljaju dužnost povjerenika civilne zaštite, odnosno zamjenika povjerenika civilne zaštite u Općini Sveti Juraj na Bregu.</w:t>
      </w:r>
    </w:p>
    <w:p w:rsidR="003D3DD4" w:rsidRPr="004B5992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3D3DD4" w:rsidRPr="005925ED" w:rsidRDefault="003D3DD4" w:rsidP="003D3DD4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„Frkanovčani“ Frkanovec, Udruga žena „Lopatinec“ Lopatinec, Udruga žena „Mali Mihaljevec“, Udruga mladih Mali Mihaljevec, Udruga mladih „Forestland“, KUU „Zasadbreg“ i ostale udruge. 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U cilju što kvalitetnijeg uključivanja udruga u sustav zaštite i spašavanja u promatranom periodu potrebno je:</w:t>
      </w:r>
    </w:p>
    <w:p w:rsidR="003D3DD4" w:rsidRPr="004B5992" w:rsidRDefault="003D3DD4" w:rsidP="003D3DD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utvrditi postojeću materijalno-tehničku opremljenost udruge,</w:t>
      </w:r>
    </w:p>
    <w:p w:rsidR="003D3DD4" w:rsidRPr="004B5992" w:rsidRDefault="003D3DD4" w:rsidP="003D3DD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3D3DD4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3D3DD4" w:rsidRPr="004477CF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3D3DD4" w:rsidRPr="004B5992" w:rsidRDefault="003D3DD4" w:rsidP="003D3DD4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3D3DD4" w:rsidRPr="004B5992" w:rsidRDefault="003D3DD4" w:rsidP="003D3DD4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3D3DD4" w:rsidRPr="004B5992" w:rsidRDefault="003D3DD4" w:rsidP="003D3DD4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3D3DD4" w:rsidRPr="001C577F" w:rsidTr="00802621">
        <w:tc>
          <w:tcPr>
            <w:tcW w:w="3227" w:type="dxa"/>
            <w:shd w:val="clear" w:color="auto" w:fill="D9D9D9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3D3DD4" w:rsidRPr="001C577F" w:rsidTr="00802621">
        <w:tc>
          <w:tcPr>
            <w:tcW w:w="3227" w:type="dxa"/>
          </w:tcPr>
          <w:p w:rsidR="003D3DD4" w:rsidRPr="00AC3F24" w:rsidRDefault="003D3DD4" w:rsidP="008026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3DD4" w:rsidRPr="001C577F" w:rsidTr="00802621">
        <w:tc>
          <w:tcPr>
            <w:tcW w:w="3227" w:type="dxa"/>
          </w:tcPr>
          <w:p w:rsidR="003D3DD4" w:rsidRPr="00AC3F24" w:rsidRDefault="003D3DD4" w:rsidP="00802621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3D3DD4" w:rsidRPr="00AC3F24" w:rsidRDefault="003D3DD4" w:rsidP="008026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3D3DD4" w:rsidRPr="00AC3F24" w:rsidRDefault="003D3DD4" w:rsidP="00802621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zaštite jedinice lokalne samouprave te sudjelovati s ljudskim snagama i materijalnim resursima u provedbi mjera i aktivnosti u sustavu civilne zaštite.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DUZS, Područni ured za zaštitu i spašavanje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Bioinstitut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3D3DD4" w:rsidRPr="004B5992" w:rsidRDefault="003D3DD4" w:rsidP="003D3DD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3D3DD4" w:rsidRPr="004B5992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3D3DD4" w:rsidRPr="004B5992" w:rsidRDefault="003D3DD4" w:rsidP="003D3DD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>
        <w:rPr>
          <w:rFonts w:ascii="Times New Roman" w:hAnsi="Times New Roman"/>
          <w:sz w:val="24"/>
          <w:szCs w:val="24"/>
        </w:rPr>
        <w:t>jama zaštite i spašavanja u 2021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3D3DD4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tečaj prve pomoći 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3D3DD4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3D3DD4" w:rsidRPr="004B599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3D3DD4" w:rsidRPr="00D06342" w:rsidRDefault="003D3DD4" w:rsidP="003D3DD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Stanica Čakovec planira tijekom 2021. godine nabaviti svu adekvatnu opremu koja im je nužna, a nedostaje u provođenju akcije zaštite i spašavanja.</w:t>
      </w:r>
    </w:p>
    <w:p w:rsidR="003D3DD4" w:rsidRPr="004B5992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3D3DD4" w:rsidRPr="004B5992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3D3DD4" w:rsidRPr="004B5992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3D3DD4" w:rsidRPr="004B5992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3D3DD4" w:rsidRPr="004B5992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3D3DD4" w:rsidRDefault="003D3DD4" w:rsidP="003D3D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3D3DD4" w:rsidRPr="004B5992" w:rsidRDefault="003D3DD4" w:rsidP="003D3DD4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3D3DD4" w:rsidRDefault="003D3DD4" w:rsidP="003D3DD4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3D3DD4" w:rsidRPr="004B5992" w:rsidRDefault="003D3DD4" w:rsidP="003D3DD4">
      <w:pPr>
        <w:ind w:firstLine="708"/>
        <w:jc w:val="both"/>
        <w:rPr>
          <w:sz w:val="24"/>
          <w:szCs w:val="24"/>
        </w:rPr>
      </w:pPr>
    </w:p>
    <w:p w:rsidR="003D3DD4" w:rsidRDefault="003D3DD4" w:rsidP="003D3DD4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Sveti Juraj na Bregu za 2021.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3DD4" w:rsidRPr="00872952" w:rsidTr="00802621">
        <w:tc>
          <w:tcPr>
            <w:tcW w:w="4644" w:type="dxa"/>
            <w:shd w:val="clear" w:color="auto" w:fill="D9D9D9"/>
          </w:tcPr>
          <w:p w:rsidR="003D3DD4" w:rsidRPr="00872952" w:rsidRDefault="003D3DD4" w:rsidP="0080262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52">
              <w:rPr>
                <w:rFonts w:ascii="Times New Roman" w:hAnsi="Times New Roman"/>
                <w:b/>
                <w:sz w:val="24"/>
                <w:szCs w:val="24"/>
              </w:rPr>
              <w:t>STAVKE U PRORAČUNU</w:t>
            </w:r>
          </w:p>
        </w:tc>
        <w:tc>
          <w:tcPr>
            <w:tcW w:w="4644" w:type="dxa"/>
            <w:shd w:val="clear" w:color="auto" w:fill="D9D9D9"/>
          </w:tcPr>
          <w:p w:rsidR="003D3DD4" w:rsidRPr="00872952" w:rsidRDefault="003D3DD4" w:rsidP="00802621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52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D0634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87295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D0634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Dobrovoljna vatrogasna društva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350.000,00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D0634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Javna vatrogasna postrojba Čakovec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D0634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Hrvatska gorska služba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D0634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42">
              <w:rPr>
                <w:rFonts w:ascii="Times New Roman" w:hAnsi="Times New Roman"/>
                <w:sz w:val="24"/>
                <w:szCs w:val="24"/>
              </w:rPr>
              <w:t>Tekuće donacije – DVD Zasadbreg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3033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3D3DD4" w:rsidRPr="00872952" w:rsidTr="00802621">
        <w:tc>
          <w:tcPr>
            <w:tcW w:w="4644" w:type="dxa"/>
          </w:tcPr>
          <w:p w:rsidR="003D3DD4" w:rsidRPr="00872952" w:rsidRDefault="003D3DD4" w:rsidP="00802621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ZA 2021</w:t>
            </w:r>
            <w:r w:rsidRPr="00872952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4644" w:type="dxa"/>
          </w:tcPr>
          <w:p w:rsidR="003D3DD4" w:rsidRPr="00A40B07" w:rsidRDefault="003D3DD4" w:rsidP="00802621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70C7">
              <w:rPr>
                <w:rFonts w:ascii="Times New Roman" w:hAnsi="Times New Roman"/>
                <w:b/>
                <w:sz w:val="24"/>
                <w:szCs w:val="24"/>
              </w:rPr>
              <w:t>653.000,00</w:t>
            </w:r>
          </w:p>
        </w:tc>
      </w:tr>
    </w:tbl>
    <w:p w:rsidR="003D3DD4" w:rsidRPr="00FA5116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3D3DD4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razmjenom iskustava, podataka, znanja i vještina s odgovarajućim institucijama postići podizanje razine sigurnosti civilnog stanovništva, imovine, te ekosustava. U okviru 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  <w:r>
        <w:rPr>
          <w:rFonts w:ascii="Times New Roman" w:hAnsi="Times New Roman"/>
          <w:sz w:val="24"/>
          <w:szCs w:val="24"/>
        </w:rPr>
        <w:t>.</w:t>
      </w:r>
    </w:p>
    <w:p w:rsidR="003D3DD4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DD4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3D3DD4" w:rsidRPr="00EF6A39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D3DD4" w:rsidRPr="00D0634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3D3DD4" w:rsidRPr="004B5992" w:rsidRDefault="003D3DD4" w:rsidP="003D3DD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3D3DD4" w:rsidRDefault="003D3DD4" w:rsidP="003D3DD4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3D3DD4" w:rsidRDefault="003D3DD4" w:rsidP="003D3DD4"/>
    <w:p w:rsidR="00EB0C42" w:rsidRDefault="00EB0C42"/>
    <w:sectPr w:rsidR="00EB0C42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768E"/>
    <w:multiLevelType w:val="hybridMultilevel"/>
    <w:tmpl w:val="3970F2C8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7392E"/>
    <w:multiLevelType w:val="hybridMultilevel"/>
    <w:tmpl w:val="9E44087C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4"/>
    <w:rsid w:val="003D3DD4"/>
    <w:rsid w:val="00E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D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DD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3D3DD4"/>
  </w:style>
  <w:style w:type="paragraph" w:styleId="Tekstbalonia">
    <w:name w:val="Balloon Text"/>
    <w:basedOn w:val="Normal"/>
    <w:link w:val="TekstbaloniaChar"/>
    <w:uiPriority w:val="99"/>
    <w:semiHidden/>
    <w:unhideWhenUsed/>
    <w:rsid w:val="003D3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D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DD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3D3DD4"/>
  </w:style>
  <w:style w:type="paragraph" w:styleId="Tekstbalonia">
    <w:name w:val="Balloon Text"/>
    <w:basedOn w:val="Normal"/>
    <w:link w:val="TekstbaloniaChar"/>
    <w:uiPriority w:val="99"/>
    <w:semiHidden/>
    <w:unhideWhenUsed/>
    <w:rsid w:val="003D3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2020-12-23T12:24:00Z</dcterms:created>
  <dcterms:modified xsi:type="dcterms:W3CDTF">2020-12-23T12:31:00Z</dcterms:modified>
</cp:coreProperties>
</file>