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6C09DD" w14:paraId="14569C9F" w14:textId="77777777" w:rsidTr="0099151E">
        <w:tc>
          <w:tcPr>
            <w:tcW w:w="3333" w:type="dxa"/>
            <w:gridSpan w:val="2"/>
          </w:tcPr>
          <w:p w14:paraId="071DABFD" w14:textId="77777777" w:rsidR="006C09DD" w:rsidRDefault="006C09DD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22C402E" wp14:editId="16A6DE69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185BC9BA" w14:textId="77777777" w:rsidR="006C09DD" w:rsidRDefault="006C09DD" w:rsidP="0099151E"/>
        </w:tc>
      </w:tr>
      <w:tr w:rsidR="006C09DD" w:rsidRPr="00D87E9E" w14:paraId="6DB57968" w14:textId="77777777" w:rsidTr="0099151E">
        <w:tc>
          <w:tcPr>
            <w:tcW w:w="818" w:type="dxa"/>
          </w:tcPr>
          <w:p w14:paraId="59C32E24" w14:textId="77777777" w:rsidR="006C09DD" w:rsidRPr="00D87E9E" w:rsidRDefault="006C09DD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AAF1061" wp14:editId="49140F7C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2FCE05A1" w14:textId="77777777" w:rsidR="006C09DD" w:rsidRPr="00D87E9E" w:rsidRDefault="006C09DD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0DBAB035" w14:textId="77777777" w:rsidR="006C09DD" w:rsidRPr="00D87E9E" w:rsidRDefault="006C09DD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4E069601" w14:textId="77777777" w:rsidR="006C09DD" w:rsidRPr="00D87E9E" w:rsidRDefault="006C09DD" w:rsidP="0099151E">
            <w:pPr>
              <w:rPr>
                <w:sz w:val="24"/>
                <w:szCs w:val="24"/>
              </w:rPr>
            </w:pPr>
          </w:p>
        </w:tc>
      </w:tr>
    </w:tbl>
    <w:p w14:paraId="65FF6AD6" w14:textId="77777777" w:rsidR="006C09DD" w:rsidRPr="00D87E9E" w:rsidRDefault="006C09DD" w:rsidP="006C09DD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12B28EDA" w14:textId="77777777" w:rsidR="006C09DD" w:rsidRPr="00D87E9E" w:rsidRDefault="006C09DD" w:rsidP="006C09DD">
      <w:pPr>
        <w:rPr>
          <w:b/>
          <w:bCs/>
          <w:sz w:val="24"/>
          <w:szCs w:val="24"/>
        </w:rPr>
      </w:pPr>
    </w:p>
    <w:p w14:paraId="671F0561" w14:textId="73209823" w:rsidR="006C09DD" w:rsidRPr="00D87E9E" w:rsidRDefault="006C09DD" w:rsidP="006C09D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6C09DD">
        <w:rPr>
          <w:sz w:val="24"/>
          <w:szCs w:val="24"/>
        </w:rPr>
        <w:t>551-07/24-01/06</w:t>
      </w:r>
    </w:p>
    <w:p w14:paraId="2C1E3F51" w14:textId="3E570ED7" w:rsidR="006C09DD" w:rsidRPr="00D87E9E" w:rsidRDefault="006C09DD" w:rsidP="006C09D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6C09DD">
        <w:rPr>
          <w:rFonts w:eastAsia="Times New Roman"/>
          <w:sz w:val="24"/>
          <w:szCs w:val="24"/>
        </w:rPr>
        <w:t>2109-16-03-24-1</w:t>
      </w:r>
    </w:p>
    <w:p w14:paraId="1F6FE18A" w14:textId="77777777" w:rsidR="006C09DD" w:rsidRPr="00D87E9E" w:rsidRDefault="006C09DD" w:rsidP="006C09D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6E6BB917" w14:textId="77777777" w:rsidR="00DF155A" w:rsidRDefault="00DF155A"/>
    <w:p w14:paraId="656EE77B" w14:textId="60FAF60D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 xml:space="preserve">Na temelju članka 28. Statuta Općine Sveti Juraj na Bregu („Službeni glasnik Međimurske županije“, broj 30/23), Općinsko vijeće Općine Sveti Juraj na Bregu na svojoj 18. sjednici održanoj </w:t>
      </w:r>
      <w:r>
        <w:rPr>
          <w:sz w:val="24"/>
          <w:szCs w:val="24"/>
        </w:rPr>
        <w:t>28</w:t>
      </w:r>
      <w:r w:rsidRPr="006C09DD">
        <w:rPr>
          <w:sz w:val="24"/>
          <w:szCs w:val="24"/>
        </w:rPr>
        <w:t>. veljače 2024. godine, donosi</w:t>
      </w:r>
    </w:p>
    <w:p w14:paraId="6AB35098" w14:textId="77777777" w:rsidR="006C09DD" w:rsidRPr="006C09DD" w:rsidRDefault="006C09DD" w:rsidP="006C09DD">
      <w:pPr>
        <w:jc w:val="both"/>
      </w:pPr>
    </w:p>
    <w:p w14:paraId="7C27BB2B" w14:textId="77777777" w:rsidR="006C09DD" w:rsidRPr="006C09DD" w:rsidRDefault="006C09DD" w:rsidP="006C09DD">
      <w:pPr>
        <w:jc w:val="center"/>
        <w:rPr>
          <w:b/>
          <w:sz w:val="24"/>
          <w:szCs w:val="24"/>
        </w:rPr>
      </w:pPr>
      <w:r w:rsidRPr="006C09DD">
        <w:rPr>
          <w:b/>
          <w:sz w:val="24"/>
          <w:szCs w:val="24"/>
        </w:rPr>
        <w:t>ODLUKU</w:t>
      </w:r>
    </w:p>
    <w:p w14:paraId="1B446CAA" w14:textId="77777777" w:rsidR="006C09DD" w:rsidRPr="006C09DD" w:rsidRDefault="006C09DD" w:rsidP="006C09DD">
      <w:pPr>
        <w:ind w:left="426" w:right="425"/>
        <w:jc w:val="center"/>
        <w:rPr>
          <w:b/>
          <w:sz w:val="24"/>
          <w:szCs w:val="24"/>
        </w:rPr>
      </w:pPr>
      <w:r w:rsidRPr="006C09DD">
        <w:rPr>
          <w:b/>
          <w:sz w:val="24"/>
          <w:szCs w:val="24"/>
        </w:rPr>
        <w:t>O OSTVARIVANJU PRAVA NA JEDNOKRATNU NOVČANU POTPORU ZA NOVOROĐENO DIJETE</w:t>
      </w:r>
    </w:p>
    <w:p w14:paraId="2B097BF8" w14:textId="77777777" w:rsidR="006C09DD" w:rsidRPr="006C09DD" w:rsidRDefault="006C09DD" w:rsidP="006C09DD">
      <w:pPr>
        <w:ind w:left="426" w:right="425"/>
        <w:jc w:val="center"/>
        <w:rPr>
          <w:b/>
        </w:rPr>
      </w:pPr>
    </w:p>
    <w:p w14:paraId="25E59424" w14:textId="77777777" w:rsidR="006C09DD" w:rsidRPr="006C09DD" w:rsidRDefault="006C09DD" w:rsidP="006C09DD">
      <w:pPr>
        <w:jc w:val="center"/>
        <w:rPr>
          <w:b/>
        </w:rPr>
      </w:pPr>
      <w:r w:rsidRPr="006C09DD">
        <w:rPr>
          <w:b/>
        </w:rPr>
        <w:t>I.</w:t>
      </w:r>
    </w:p>
    <w:p w14:paraId="7370E1A5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>Ovom Odlukom uređuje se pravo na isplatu jednokratne novčane potpore za novorođeno dijete te uvjeti i način ostvarivanja tog prava.</w:t>
      </w:r>
    </w:p>
    <w:p w14:paraId="4C8D7C77" w14:textId="77777777" w:rsidR="006C09DD" w:rsidRPr="006C09DD" w:rsidRDefault="006C09DD" w:rsidP="006C09DD">
      <w:pPr>
        <w:jc w:val="both"/>
        <w:rPr>
          <w:sz w:val="24"/>
          <w:szCs w:val="24"/>
        </w:rPr>
      </w:pPr>
    </w:p>
    <w:p w14:paraId="6AECAF14" w14:textId="77777777" w:rsidR="006C09DD" w:rsidRPr="006C09DD" w:rsidRDefault="006C09DD" w:rsidP="006C09DD">
      <w:pPr>
        <w:jc w:val="center"/>
        <w:rPr>
          <w:b/>
          <w:sz w:val="24"/>
          <w:szCs w:val="24"/>
        </w:rPr>
      </w:pPr>
      <w:r w:rsidRPr="006C09DD">
        <w:rPr>
          <w:b/>
          <w:sz w:val="24"/>
          <w:szCs w:val="24"/>
        </w:rPr>
        <w:t>II.</w:t>
      </w:r>
    </w:p>
    <w:p w14:paraId="150587E8" w14:textId="77777777" w:rsidR="006C09DD" w:rsidRPr="006C09DD" w:rsidRDefault="006C09DD" w:rsidP="006C09DD">
      <w:pPr>
        <w:jc w:val="both"/>
        <w:rPr>
          <w:bCs/>
          <w:sz w:val="24"/>
          <w:szCs w:val="24"/>
        </w:rPr>
      </w:pPr>
      <w:r w:rsidRPr="006C09DD">
        <w:rPr>
          <w:bCs/>
          <w:sz w:val="24"/>
          <w:szCs w:val="24"/>
        </w:rPr>
        <w:t xml:space="preserve">Pravo na jednokratnu novčanu potporu ostvaruje se za dijete čije je prebivalište, kao i prebivalište jednog od roditelja ili skrbnika na području Općine Sveti Juraj na Bregu te uz uvjet da prema Općini Sveti Juraj na Bregu imaju podmirene sve dospjele obveze. </w:t>
      </w:r>
    </w:p>
    <w:p w14:paraId="103B89A7" w14:textId="77777777" w:rsidR="006C09DD" w:rsidRPr="006C09DD" w:rsidRDefault="006C09DD" w:rsidP="006C09DD">
      <w:pPr>
        <w:rPr>
          <w:bCs/>
          <w:sz w:val="24"/>
          <w:szCs w:val="24"/>
        </w:rPr>
      </w:pPr>
    </w:p>
    <w:p w14:paraId="571C9240" w14:textId="77777777" w:rsidR="006C09DD" w:rsidRPr="006C09DD" w:rsidRDefault="006C09DD" w:rsidP="006C09DD">
      <w:pPr>
        <w:jc w:val="center"/>
        <w:rPr>
          <w:b/>
          <w:sz w:val="24"/>
          <w:szCs w:val="24"/>
        </w:rPr>
      </w:pPr>
      <w:r w:rsidRPr="006C09DD">
        <w:rPr>
          <w:b/>
          <w:sz w:val="24"/>
          <w:szCs w:val="24"/>
        </w:rPr>
        <w:t>III.</w:t>
      </w:r>
    </w:p>
    <w:p w14:paraId="7E237F22" w14:textId="77777777" w:rsidR="006C09DD" w:rsidRPr="006C09DD" w:rsidRDefault="006C09DD" w:rsidP="006C09DD">
      <w:pPr>
        <w:jc w:val="both"/>
        <w:rPr>
          <w:bCs/>
          <w:sz w:val="24"/>
          <w:szCs w:val="24"/>
        </w:rPr>
      </w:pPr>
      <w:r w:rsidRPr="006C09DD">
        <w:rPr>
          <w:bCs/>
          <w:sz w:val="24"/>
          <w:szCs w:val="24"/>
        </w:rPr>
        <w:t>Jednokratna novčana potpora za novorođeno dijete iznosi 850,00 EUR.</w:t>
      </w:r>
    </w:p>
    <w:p w14:paraId="32D12C0B" w14:textId="77777777" w:rsidR="006C09DD" w:rsidRPr="006C09DD" w:rsidRDefault="006C09DD" w:rsidP="006C09DD">
      <w:pPr>
        <w:jc w:val="center"/>
        <w:rPr>
          <w:b/>
          <w:sz w:val="24"/>
          <w:szCs w:val="24"/>
        </w:rPr>
      </w:pPr>
    </w:p>
    <w:p w14:paraId="1D938308" w14:textId="77777777" w:rsidR="006C09DD" w:rsidRPr="006C09DD" w:rsidRDefault="006C09DD" w:rsidP="006C09DD">
      <w:pPr>
        <w:jc w:val="center"/>
        <w:rPr>
          <w:b/>
          <w:sz w:val="24"/>
          <w:szCs w:val="24"/>
        </w:rPr>
      </w:pPr>
      <w:r w:rsidRPr="006C09DD">
        <w:rPr>
          <w:b/>
          <w:sz w:val="24"/>
          <w:szCs w:val="24"/>
        </w:rPr>
        <w:t>IV.</w:t>
      </w:r>
    </w:p>
    <w:p w14:paraId="3F168600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>Postupak za ostvarivanje prava na potporu pokreće se podnošenjem zahtjeva Jedinstvenom upravnom odjelu Općine Sveti Juraj na Bregu koji se mora predati u roku od 12 mjeseci od rođenja djeteta.</w:t>
      </w:r>
    </w:p>
    <w:p w14:paraId="5E1F7B66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>Uz zahtjev, podnositelj zahtjeva dužan je priložiti sljedeće dokaze:</w:t>
      </w:r>
    </w:p>
    <w:p w14:paraId="78CDEA3E" w14:textId="77777777" w:rsidR="006C09DD" w:rsidRPr="006C09DD" w:rsidRDefault="006C09DD" w:rsidP="006C09D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C09DD">
        <w:rPr>
          <w:sz w:val="24"/>
          <w:szCs w:val="24"/>
        </w:rPr>
        <w:t>Presliku uvjerenja o prebivalištu djeteta,</w:t>
      </w:r>
    </w:p>
    <w:p w14:paraId="0EA045D6" w14:textId="77777777" w:rsidR="006C09DD" w:rsidRPr="006C09DD" w:rsidRDefault="006C09DD" w:rsidP="006C09D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C09DD">
        <w:rPr>
          <w:sz w:val="24"/>
          <w:szCs w:val="24"/>
        </w:rPr>
        <w:t>Presliku rodnog lista ili elektronički zapis iz matice rođenih za dijete,</w:t>
      </w:r>
    </w:p>
    <w:p w14:paraId="35A3D937" w14:textId="77777777" w:rsidR="006C09DD" w:rsidRPr="006C09DD" w:rsidRDefault="006C09DD" w:rsidP="006C09D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C09DD">
        <w:rPr>
          <w:sz w:val="24"/>
          <w:szCs w:val="24"/>
        </w:rPr>
        <w:t>Presliku osobne iskaznice podnositelja zahtjeva,</w:t>
      </w:r>
    </w:p>
    <w:p w14:paraId="69D0EED7" w14:textId="77777777" w:rsidR="006C09DD" w:rsidRPr="006C09DD" w:rsidRDefault="006C09DD" w:rsidP="006C09D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C09DD">
        <w:rPr>
          <w:sz w:val="24"/>
          <w:szCs w:val="24"/>
        </w:rPr>
        <w:t>Presliku rješenja o skrbništvu (za skrbnika),</w:t>
      </w:r>
    </w:p>
    <w:p w14:paraId="0F67A279" w14:textId="77777777" w:rsidR="006C09DD" w:rsidRPr="006C09DD" w:rsidRDefault="006C09DD" w:rsidP="006C09D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C09DD">
        <w:rPr>
          <w:sz w:val="24"/>
          <w:szCs w:val="24"/>
        </w:rPr>
        <w:t>Ostala dokumentacija po potrebi (na zahtjev Jedinstvenog upravnog odjela).</w:t>
      </w:r>
    </w:p>
    <w:p w14:paraId="15D0B2CF" w14:textId="77777777" w:rsidR="006C09DD" w:rsidRPr="006C09DD" w:rsidRDefault="006C09DD" w:rsidP="006C09DD">
      <w:pPr>
        <w:ind w:left="720"/>
        <w:contextualSpacing/>
        <w:jc w:val="both"/>
        <w:rPr>
          <w:sz w:val="24"/>
          <w:szCs w:val="24"/>
        </w:rPr>
      </w:pPr>
    </w:p>
    <w:p w14:paraId="0268612E" w14:textId="77777777" w:rsidR="006C09DD" w:rsidRPr="006C09DD" w:rsidRDefault="006C09DD" w:rsidP="006C09DD">
      <w:pPr>
        <w:jc w:val="both"/>
        <w:rPr>
          <w:sz w:val="24"/>
          <w:szCs w:val="24"/>
        </w:rPr>
      </w:pPr>
    </w:p>
    <w:p w14:paraId="7964DB1A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lastRenderedPageBreak/>
        <w:t xml:space="preserve">Općina Sveti Juraj na Bregu zadržava pravo provjere podataka navedenih u Zahtjevu za ostvarivanje prava na jednokratnu novčanu potporu te zatražiti dostavu dodatne dokumentacije. </w:t>
      </w:r>
    </w:p>
    <w:p w14:paraId="2D3679E5" w14:textId="77777777" w:rsidR="006C09DD" w:rsidRPr="006C09DD" w:rsidRDefault="006C09DD" w:rsidP="006C09DD">
      <w:pPr>
        <w:rPr>
          <w:sz w:val="24"/>
          <w:szCs w:val="24"/>
        </w:rPr>
      </w:pPr>
    </w:p>
    <w:p w14:paraId="1DEF23EE" w14:textId="77777777" w:rsidR="006C09DD" w:rsidRPr="006C09DD" w:rsidRDefault="006C09DD" w:rsidP="006C09DD">
      <w:pPr>
        <w:jc w:val="center"/>
        <w:rPr>
          <w:b/>
          <w:bCs/>
          <w:sz w:val="24"/>
          <w:szCs w:val="24"/>
        </w:rPr>
      </w:pPr>
      <w:r w:rsidRPr="006C09DD">
        <w:rPr>
          <w:b/>
          <w:bCs/>
          <w:sz w:val="24"/>
          <w:szCs w:val="24"/>
        </w:rPr>
        <w:t>V.</w:t>
      </w:r>
    </w:p>
    <w:p w14:paraId="7A421DDA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>Predajom zahtjeva podnositelj zahtjeva daje privolu Općini Sveti Juraj na Bregu da može poduzimati radnje vezane uz obradu njegovih osobnih podataka navedenih u Zahtjevu za ostvarivanje prava na jednokratnu novčanu potporu za novorođeno dijete, a Općina Sveti Juraj na Bregu obvezuje se koristiti osobne podatke samo u svrhu za koju su namijenjeni.</w:t>
      </w:r>
    </w:p>
    <w:p w14:paraId="55801D78" w14:textId="77777777" w:rsidR="006C09DD" w:rsidRPr="006C09DD" w:rsidRDefault="006C09DD" w:rsidP="006C09DD">
      <w:pPr>
        <w:rPr>
          <w:b/>
          <w:bCs/>
          <w:sz w:val="24"/>
          <w:szCs w:val="24"/>
        </w:rPr>
      </w:pPr>
    </w:p>
    <w:p w14:paraId="2EF76660" w14:textId="77777777" w:rsidR="006C09DD" w:rsidRPr="006C09DD" w:rsidRDefault="006C09DD" w:rsidP="006C09DD">
      <w:pPr>
        <w:jc w:val="center"/>
        <w:rPr>
          <w:b/>
          <w:bCs/>
          <w:sz w:val="24"/>
          <w:szCs w:val="24"/>
        </w:rPr>
      </w:pPr>
      <w:r w:rsidRPr="006C09DD">
        <w:rPr>
          <w:b/>
          <w:bCs/>
          <w:sz w:val="24"/>
          <w:szCs w:val="24"/>
        </w:rPr>
        <w:t>VI.</w:t>
      </w:r>
    </w:p>
    <w:p w14:paraId="641F4C49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>Sredstva potrebna za provođenje ove Odluke osiguravaju se u Proračunu Općine Sveti Juraj na Bregu.</w:t>
      </w:r>
    </w:p>
    <w:p w14:paraId="1FBE7D70" w14:textId="77777777" w:rsidR="006C09DD" w:rsidRPr="006C09DD" w:rsidRDefault="006C09DD" w:rsidP="006C09DD">
      <w:pPr>
        <w:jc w:val="center"/>
        <w:rPr>
          <w:b/>
          <w:sz w:val="24"/>
          <w:szCs w:val="24"/>
        </w:rPr>
      </w:pPr>
      <w:r w:rsidRPr="006C09DD">
        <w:rPr>
          <w:b/>
          <w:sz w:val="24"/>
          <w:szCs w:val="24"/>
        </w:rPr>
        <w:t>VI.</w:t>
      </w:r>
    </w:p>
    <w:p w14:paraId="69DF0142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>Ova Odluka objavit će se u „Službenom glasniku Međimurske županije“, a stupa na snagu od 1. ožujka 2024. godine.</w:t>
      </w:r>
    </w:p>
    <w:p w14:paraId="2B403D6F" w14:textId="77777777" w:rsidR="006C09DD" w:rsidRPr="006C09DD" w:rsidRDefault="006C09DD" w:rsidP="006C09DD">
      <w:pPr>
        <w:jc w:val="both"/>
        <w:rPr>
          <w:sz w:val="24"/>
          <w:szCs w:val="24"/>
        </w:rPr>
      </w:pPr>
    </w:p>
    <w:p w14:paraId="5A8199D9" w14:textId="77777777" w:rsidR="006C09DD" w:rsidRPr="006C09DD" w:rsidRDefault="006C09DD" w:rsidP="006C09DD">
      <w:pPr>
        <w:jc w:val="both"/>
        <w:rPr>
          <w:b/>
          <w:sz w:val="24"/>
          <w:szCs w:val="24"/>
        </w:rPr>
      </w:pPr>
      <w:r w:rsidRPr="006C09D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C09DD">
        <w:rPr>
          <w:b/>
          <w:sz w:val="24"/>
          <w:szCs w:val="24"/>
        </w:rPr>
        <w:t>PREDSJEDNIK</w:t>
      </w:r>
    </w:p>
    <w:p w14:paraId="38F80175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14:paraId="1D5CC75D" w14:textId="77777777" w:rsidR="006C09DD" w:rsidRPr="006C09DD" w:rsidRDefault="006C09DD" w:rsidP="006C09DD">
      <w:pPr>
        <w:jc w:val="both"/>
        <w:rPr>
          <w:sz w:val="24"/>
          <w:szCs w:val="24"/>
        </w:rPr>
      </w:pPr>
      <w:r w:rsidRPr="006C09DD">
        <w:rPr>
          <w:sz w:val="24"/>
          <w:szCs w:val="24"/>
        </w:rPr>
        <w:t xml:space="preserve">                                                                                                             Anđelko Kovačić</w:t>
      </w:r>
    </w:p>
    <w:p w14:paraId="0B58F6CE" w14:textId="77777777" w:rsidR="006C09DD" w:rsidRPr="006C09DD" w:rsidRDefault="006C09DD" w:rsidP="006C09DD">
      <w:pPr>
        <w:rPr>
          <w:sz w:val="24"/>
          <w:szCs w:val="24"/>
        </w:rPr>
      </w:pPr>
    </w:p>
    <w:p w14:paraId="6F010344" w14:textId="77777777" w:rsidR="006C09DD" w:rsidRPr="006C09DD" w:rsidRDefault="006C09DD" w:rsidP="006C09DD">
      <w:pPr>
        <w:rPr>
          <w:sz w:val="24"/>
          <w:szCs w:val="24"/>
        </w:rPr>
      </w:pPr>
    </w:p>
    <w:p w14:paraId="14E73E05" w14:textId="77777777" w:rsidR="006C09DD" w:rsidRPr="006C09DD" w:rsidRDefault="006C09DD" w:rsidP="006C09DD">
      <w:pPr>
        <w:rPr>
          <w:sz w:val="24"/>
          <w:szCs w:val="24"/>
        </w:rPr>
      </w:pPr>
    </w:p>
    <w:p w14:paraId="0642F21A" w14:textId="77777777" w:rsidR="006C09DD" w:rsidRPr="006C09DD" w:rsidRDefault="006C09DD" w:rsidP="006C09DD">
      <w:pPr>
        <w:rPr>
          <w:i/>
          <w:iCs/>
          <w:sz w:val="24"/>
          <w:szCs w:val="24"/>
        </w:rPr>
      </w:pPr>
    </w:p>
    <w:p w14:paraId="548143B0" w14:textId="77777777" w:rsidR="006C09DD" w:rsidRDefault="006C09DD"/>
    <w:sectPr w:rsidR="006C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1B9"/>
    <w:multiLevelType w:val="hybridMultilevel"/>
    <w:tmpl w:val="96E68FF4"/>
    <w:lvl w:ilvl="0" w:tplc="A8FA21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61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DD"/>
    <w:rsid w:val="006C09DD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88D7"/>
  <w15:chartTrackingRefBased/>
  <w15:docId w15:val="{4252F13C-6A00-44E6-920B-86923624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DD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C09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C09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09D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09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09D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09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09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09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09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09D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C0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C09D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C09DD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C09DD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C09D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C09D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C09D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C09D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C09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C0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09D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C09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C09D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C09D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C09D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C09DD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09D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C09DD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C09DD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6C09DD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2024-02-29T11:22:00Z</dcterms:created>
  <dcterms:modified xsi:type="dcterms:W3CDTF">2024-02-29T11:25:00Z</dcterms:modified>
</cp:coreProperties>
</file>