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76" w:rsidRPr="006B4103" w:rsidRDefault="00C31376" w:rsidP="00C31376">
      <w:pPr>
        <w:jc w:val="both"/>
        <w:rPr>
          <w:b/>
        </w:rPr>
      </w:pPr>
      <w:r w:rsidRPr="006B4103">
        <w:rPr>
          <w:b/>
        </w:rPr>
        <w:t>REPUBLIKA HRVATSKA</w:t>
      </w:r>
    </w:p>
    <w:p w:rsidR="00C31376" w:rsidRPr="006B4103" w:rsidRDefault="00C31376" w:rsidP="00C31376">
      <w:pPr>
        <w:jc w:val="both"/>
        <w:rPr>
          <w:b/>
        </w:rPr>
      </w:pPr>
      <w:r w:rsidRPr="006B4103">
        <w:rPr>
          <w:b/>
        </w:rPr>
        <w:t>MEĐIMURSKA ŽUPANIJA</w:t>
      </w:r>
    </w:p>
    <w:p w:rsidR="00C31376" w:rsidRPr="006B4103" w:rsidRDefault="00C31376" w:rsidP="00C31376">
      <w:pPr>
        <w:jc w:val="both"/>
        <w:rPr>
          <w:b/>
        </w:rPr>
      </w:pPr>
      <w:r w:rsidRPr="006B4103">
        <w:rPr>
          <w:b/>
        </w:rPr>
        <w:t>OPĆINA SVETI JURAJ NA BREGU</w:t>
      </w:r>
    </w:p>
    <w:p w:rsidR="00C31376" w:rsidRPr="006B4103" w:rsidRDefault="00C31376" w:rsidP="00C31376">
      <w:pPr>
        <w:outlineLvl w:val="0"/>
      </w:pPr>
    </w:p>
    <w:p w:rsidR="00C31376" w:rsidRPr="006B4103" w:rsidRDefault="00C31376" w:rsidP="00C31376">
      <w:pPr>
        <w:pStyle w:val="Tijeloteksta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31376" w:rsidRPr="006B4103" w:rsidRDefault="00C31376" w:rsidP="00C31376">
      <w:pPr>
        <w:pStyle w:val="Tijeloteksta"/>
        <w:ind w:firstLine="0"/>
        <w:rPr>
          <w:rFonts w:ascii="Times New Roman" w:hAnsi="Times New Roman"/>
          <w:sz w:val="24"/>
          <w:szCs w:val="24"/>
        </w:rPr>
      </w:pPr>
      <w:r w:rsidRPr="006B4103">
        <w:rPr>
          <w:rFonts w:ascii="Times New Roman" w:hAnsi="Times New Roman"/>
          <w:sz w:val="24"/>
          <w:szCs w:val="24"/>
        </w:rPr>
        <w:t xml:space="preserve">Na temelju članka 96. stavka 3. Zakona o prostornom uređenju („Narodne novine“, broj 153/13., 65/17., 114/18., 39/19. i 98/19.) i Zaključka općinskog načelnika Općine Sveti Juraj na Bregu, KLASA:350-02/22-01/02, </w:t>
      </w:r>
      <w:bookmarkStart w:id="0" w:name="_Hlk83805412"/>
      <w:r w:rsidRPr="006B4103">
        <w:rPr>
          <w:rFonts w:ascii="Times New Roman" w:hAnsi="Times New Roman"/>
          <w:sz w:val="24"/>
          <w:szCs w:val="24"/>
        </w:rPr>
        <w:t>URBROJ</w:t>
      </w:r>
      <w:bookmarkEnd w:id="0"/>
      <w:r w:rsidRPr="006B4103">
        <w:rPr>
          <w:rFonts w:ascii="Times New Roman" w:hAnsi="Times New Roman"/>
          <w:sz w:val="24"/>
          <w:szCs w:val="24"/>
        </w:rPr>
        <w:t>:2109/16-01-22-65 od 29.11.2022., objavljuje se</w:t>
      </w:r>
    </w:p>
    <w:p w:rsidR="00C31376" w:rsidRPr="006B4103" w:rsidRDefault="00C31376" w:rsidP="00C31376">
      <w:pPr>
        <w:pStyle w:val="Tijeloteksta"/>
        <w:ind w:firstLine="0"/>
        <w:rPr>
          <w:rFonts w:ascii="Times New Roman" w:hAnsi="Times New Roman"/>
          <w:sz w:val="24"/>
          <w:szCs w:val="24"/>
        </w:rPr>
      </w:pPr>
    </w:p>
    <w:p w:rsidR="00C31376" w:rsidRPr="006B4103" w:rsidRDefault="00C31376" w:rsidP="00C31376">
      <w:pPr>
        <w:pStyle w:val="Tijeloteksta"/>
        <w:jc w:val="left"/>
        <w:rPr>
          <w:rFonts w:ascii="Times New Roman" w:hAnsi="Times New Roman"/>
          <w:sz w:val="24"/>
          <w:szCs w:val="24"/>
        </w:rPr>
      </w:pPr>
    </w:p>
    <w:p w:rsidR="00C31376" w:rsidRPr="006B4103" w:rsidRDefault="00C31376" w:rsidP="00C31376">
      <w:pPr>
        <w:overflowPunct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B4103">
        <w:rPr>
          <w:b/>
          <w:bCs/>
        </w:rPr>
        <w:t xml:space="preserve">JAVNA RASPRAVA </w:t>
      </w:r>
    </w:p>
    <w:p w:rsidR="00E55A94" w:rsidRDefault="00C31376" w:rsidP="00C31376">
      <w:pPr>
        <w:overflowPunct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B4103">
        <w:rPr>
          <w:b/>
          <w:bCs/>
        </w:rPr>
        <w:t xml:space="preserve">o prijedlogu </w:t>
      </w:r>
      <w:r w:rsidRPr="006B4103">
        <w:rPr>
          <w:b/>
        </w:rPr>
        <w:t>III. izmjena i dopuna Prostornog plana uređenja Općine Sveti Juraj na Bregu</w:t>
      </w:r>
      <w:r w:rsidRPr="006B4103">
        <w:rPr>
          <w:b/>
          <w:bCs/>
        </w:rPr>
        <w:t xml:space="preserve"> – </w:t>
      </w:r>
    </w:p>
    <w:p w:rsidR="00C31376" w:rsidRPr="006B4103" w:rsidRDefault="00C31376" w:rsidP="00C31376">
      <w:pPr>
        <w:overflowPunct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bookmarkStart w:id="1" w:name="_GoBack"/>
      <w:bookmarkEnd w:id="1"/>
      <w:r w:rsidRPr="006B4103">
        <w:rPr>
          <w:b/>
          <w:bCs/>
        </w:rPr>
        <w:t xml:space="preserve">ciljane izmjene i dopune </w:t>
      </w:r>
    </w:p>
    <w:p w:rsidR="00C31376" w:rsidRPr="006B4103" w:rsidRDefault="00C31376" w:rsidP="00C31376">
      <w:pPr>
        <w:overflowPunct w:val="0"/>
        <w:autoSpaceDE w:val="0"/>
        <w:autoSpaceDN w:val="0"/>
        <w:adjustRightInd w:val="0"/>
      </w:pPr>
    </w:p>
    <w:p w:rsidR="00C31376" w:rsidRPr="006B4103" w:rsidRDefault="00C31376" w:rsidP="00C31376">
      <w:pPr>
        <w:overflowPunct w:val="0"/>
        <w:autoSpaceDE w:val="0"/>
        <w:autoSpaceDN w:val="0"/>
        <w:adjustRightInd w:val="0"/>
      </w:pPr>
    </w:p>
    <w:p w:rsidR="00C31376" w:rsidRPr="006B4103" w:rsidRDefault="00C31376" w:rsidP="00C31376">
      <w:pPr>
        <w:numPr>
          <w:ilvl w:val="0"/>
          <w:numId w:val="1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09" w:hanging="425"/>
        <w:jc w:val="both"/>
      </w:pPr>
      <w:r w:rsidRPr="006B4103">
        <w:t xml:space="preserve">Javna rasprava će trajati </w:t>
      </w:r>
      <w:r w:rsidRPr="006B4103">
        <w:rPr>
          <w:b/>
          <w:bCs/>
        </w:rPr>
        <w:t xml:space="preserve">od </w:t>
      </w:r>
      <w:bookmarkStart w:id="2" w:name="_Hlk120531072"/>
      <w:bookmarkStart w:id="3" w:name="_Hlk57269990"/>
      <w:r w:rsidRPr="006B4103">
        <w:rPr>
          <w:b/>
        </w:rPr>
        <w:t>12.12.</w:t>
      </w:r>
      <w:bookmarkEnd w:id="2"/>
      <w:r w:rsidRPr="006B4103">
        <w:rPr>
          <w:b/>
        </w:rPr>
        <w:t xml:space="preserve">2022. </w:t>
      </w:r>
      <w:bookmarkEnd w:id="3"/>
      <w:r w:rsidRPr="006B4103">
        <w:rPr>
          <w:b/>
        </w:rPr>
        <w:t>do 23.12.2022</w:t>
      </w:r>
      <w:r w:rsidRPr="006B4103">
        <w:rPr>
          <w:b/>
          <w:bCs/>
        </w:rPr>
        <w:t>.</w:t>
      </w:r>
    </w:p>
    <w:p w:rsidR="00C31376" w:rsidRPr="006B4103" w:rsidRDefault="00C31376" w:rsidP="00C31376">
      <w:pPr>
        <w:numPr>
          <w:ilvl w:val="0"/>
          <w:numId w:val="1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09" w:hanging="425"/>
        <w:jc w:val="both"/>
      </w:pPr>
      <w:r w:rsidRPr="006B4103">
        <w:t xml:space="preserve">Javni uvid u elaborat za javnu raspravu Prijedloga III. izmjena i dopuna Prostornog plana uređenja Općine Sveti Juraj na Bregu – ciljane izmjene i dopune, moći će se izvršiti za vrijeme trajanja javne rasprave u </w:t>
      </w:r>
      <w:r w:rsidRPr="006B4103">
        <w:rPr>
          <w:b/>
        </w:rPr>
        <w:t xml:space="preserve">prostorijama Općine </w:t>
      </w:r>
      <w:bookmarkStart w:id="4" w:name="_Hlk120531141"/>
      <w:r w:rsidRPr="006B4103">
        <w:rPr>
          <w:b/>
        </w:rPr>
        <w:t>Sveti Juraj na Bregu, Pleškovec 29, 40311 Lopatinec</w:t>
      </w:r>
      <w:bookmarkEnd w:id="4"/>
      <w:r w:rsidRPr="006B4103">
        <w:rPr>
          <w:b/>
        </w:rPr>
        <w:t>, svakog radnog dana u uredovno radno vrijeme</w:t>
      </w:r>
      <w:r w:rsidRPr="006B4103">
        <w:t>, te na mrežnim stranicama Općine Sveti Juraj na Bregu, (</w:t>
      </w:r>
      <w:r w:rsidRPr="006B4103">
        <w:rPr>
          <w:rStyle w:val="Hiperveza"/>
        </w:rPr>
        <w:t>https://www.svetijurajnabregu.hr/</w:t>
      </w:r>
      <w:r w:rsidRPr="006B4103">
        <w:t xml:space="preserve">), kao i na mrežnim stranicama stručnog </w:t>
      </w:r>
      <w:hyperlink r:id="rId6" w:history="1"/>
      <w:r w:rsidRPr="006B4103">
        <w:t>izrađivača (</w:t>
      </w:r>
      <w:r w:rsidRPr="006B4103">
        <w:rPr>
          <w:color w:val="0000FF"/>
          <w:u w:val="single"/>
        </w:rPr>
        <w:t>http://urbia.hr/</w:t>
      </w:r>
      <w:r w:rsidRPr="006B4103">
        <w:t>).</w:t>
      </w:r>
    </w:p>
    <w:p w:rsidR="00C31376" w:rsidRPr="006B4103" w:rsidRDefault="00C31376" w:rsidP="00C31376">
      <w:pPr>
        <w:numPr>
          <w:ilvl w:val="0"/>
          <w:numId w:val="1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09" w:hanging="425"/>
        <w:jc w:val="both"/>
      </w:pPr>
      <w:r w:rsidRPr="006B4103">
        <w:t>Prijedlog izmjene i dopune Odluke o donošenju Prostornog plana uređenja Općine Sveti Juraj na Bregu („Službeni glasnik Međimurske županije“, broj 4/06., 10/15., 20/19., 2/20. - pročišćeni tekst) sadržan je u elaboratu Prijedloga za javnu raspravu.</w:t>
      </w:r>
    </w:p>
    <w:p w:rsidR="00C31376" w:rsidRPr="006B4103" w:rsidRDefault="00C31376" w:rsidP="00C31376">
      <w:pPr>
        <w:numPr>
          <w:ilvl w:val="0"/>
          <w:numId w:val="1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09" w:hanging="425"/>
        <w:jc w:val="both"/>
      </w:pPr>
      <w:r w:rsidRPr="006B4103">
        <w:t xml:space="preserve">Javno izlaganje Prijedloga </w:t>
      </w:r>
      <w:bookmarkStart w:id="5" w:name="_Hlk120612961"/>
      <w:r w:rsidRPr="006B4103">
        <w:t>III. izmjena i dopuna Prostornog plana uređenja Općine Sveti Juraj na Bregu</w:t>
      </w:r>
      <w:bookmarkEnd w:id="5"/>
      <w:r w:rsidRPr="006B4103">
        <w:t xml:space="preserve"> – ciljane izmjene i dopune organizirat će se u prostorijama Općine Sveti Juraj na Bregu, Pleškovec 29, 40311 Lopatinec dana </w:t>
      </w:r>
      <w:r w:rsidRPr="006B4103">
        <w:rPr>
          <w:b/>
        </w:rPr>
        <w:t>15.12.2022. u 13:00 sati</w:t>
      </w:r>
      <w:r w:rsidRPr="006B4103">
        <w:t>.</w:t>
      </w:r>
    </w:p>
    <w:p w:rsidR="00C31376" w:rsidRPr="006B4103" w:rsidRDefault="00C31376" w:rsidP="00C31376">
      <w:pPr>
        <w:numPr>
          <w:ilvl w:val="0"/>
          <w:numId w:val="1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09" w:hanging="425"/>
        <w:jc w:val="both"/>
      </w:pPr>
      <w:r w:rsidRPr="006B4103">
        <w:t xml:space="preserve">Primjedbe i prijedlozi na Prijedlog III. izmjena i dopuna Prostornog plana uređenja Općine Sveti Juraj na Bregu – ciljane izmjene i dopune sudionici mogu davati tijekom javne rasprave, zaključno sa </w:t>
      </w:r>
      <w:r w:rsidRPr="006B4103">
        <w:rPr>
          <w:bCs/>
        </w:rPr>
        <w:t>23.12.2022.</w:t>
      </w:r>
      <w:r w:rsidRPr="006B4103">
        <w:t xml:space="preserve"> godine i to:</w:t>
      </w:r>
    </w:p>
    <w:p w:rsidR="00C31376" w:rsidRPr="006B4103" w:rsidRDefault="00C31376" w:rsidP="00C31376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 w:rsidRPr="006B4103">
        <w:t>postavljanjem pitanja tijekom javnog izlaganja o predloženim rješenjima</w:t>
      </w:r>
    </w:p>
    <w:p w:rsidR="00C31376" w:rsidRPr="006B4103" w:rsidRDefault="00C31376" w:rsidP="00C31376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 w:rsidRPr="006B4103">
        <w:t>davanjem prijedloga i primjedbi u zapisnik za vrijeme izlaganja</w:t>
      </w:r>
    </w:p>
    <w:p w:rsidR="00C31376" w:rsidRPr="006B4103" w:rsidRDefault="00C31376" w:rsidP="00C31376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 w:rsidRPr="006B4103">
        <w:t>upućivanjem pisanih prijedloga i primjedbi Nositelju izrade Izmjena i dopuna Plana - Jedinstvenom upravnom odjelu Općine Sveti Juraj na Bregu, na adresu iz točke 2.</w:t>
      </w:r>
    </w:p>
    <w:p w:rsidR="00C31376" w:rsidRPr="006B4103" w:rsidRDefault="00C31376" w:rsidP="00C31376">
      <w:pPr>
        <w:numPr>
          <w:ilvl w:val="0"/>
          <w:numId w:val="1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09" w:hanging="425"/>
        <w:jc w:val="both"/>
      </w:pPr>
      <w:r w:rsidRPr="006B4103">
        <w:t>Podnositelji trebaju na podnesku navesti adresu za dostavu odgovora.</w:t>
      </w:r>
    </w:p>
    <w:p w:rsidR="00C31376" w:rsidRPr="006B4103" w:rsidRDefault="00C31376" w:rsidP="00C31376">
      <w:pPr>
        <w:numPr>
          <w:ilvl w:val="0"/>
          <w:numId w:val="1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09" w:hanging="425"/>
        <w:jc w:val="both"/>
      </w:pPr>
      <w:r w:rsidRPr="006B4103">
        <w:t>Prijedlozi i primjedbe koje nisu dostavljene u roku ili nisu čitljivo napisani, ne mogu se uzeti u obzir u pripremi Izvješća o javnoj raspravi.</w:t>
      </w:r>
    </w:p>
    <w:p w:rsidR="00C31376" w:rsidRPr="006B4103" w:rsidRDefault="00C31376" w:rsidP="00C31376">
      <w:pPr>
        <w:overflowPunct w:val="0"/>
        <w:autoSpaceDE w:val="0"/>
        <w:autoSpaceDN w:val="0"/>
        <w:adjustRightInd w:val="0"/>
        <w:ind w:firstLine="851"/>
        <w:jc w:val="both"/>
      </w:pPr>
    </w:p>
    <w:p w:rsidR="00C31376" w:rsidRPr="006B4103" w:rsidRDefault="00C31376" w:rsidP="00E55A94">
      <w:pPr>
        <w:pStyle w:val="Tijeloteksta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31376" w:rsidRPr="006B4103" w:rsidRDefault="00C31376" w:rsidP="00C31376">
      <w:pPr>
        <w:outlineLvl w:val="0"/>
      </w:pPr>
      <w:r w:rsidRPr="006B4103">
        <w:t>KLASA: 350-02/22-01/02</w:t>
      </w:r>
    </w:p>
    <w:p w:rsidR="00C31376" w:rsidRPr="006B4103" w:rsidRDefault="00C31376" w:rsidP="00C31376">
      <w:r w:rsidRPr="006B4103">
        <w:t xml:space="preserve">URBROJ:2109/16-01-22-66 </w:t>
      </w:r>
    </w:p>
    <w:p w:rsidR="00C31376" w:rsidRDefault="00C31376" w:rsidP="00E55A94">
      <w:r w:rsidRPr="006B4103">
        <w:t>Pleškovec, 30. studenoga 2022.</w:t>
      </w:r>
    </w:p>
    <w:p w:rsidR="00E55A94" w:rsidRPr="00994E27" w:rsidRDefault="00E55A94" w:rsidP="00E55A94"/>
    <w:p w:rsidR="001537FE" w:rsidRPr="00E55A94" w:rsidRDefault="00E55A94">
      <w:pPr>
        <w:rPr>
          <w:b/>
        </w:rPr>
      </w:pPr>
      <w:r>
        <w:t xml:space="preserve">                                                                                            </w:t>
      </w:r>
      <w:r w:rsidRPr="00E55A94">
        <w:rPr>
          <w:b/>
        </w:rPr>
        <w:t>OPĆINSKI NAČELNIK</w:t>
      </w:r>
    </w:p>
    <w:p w:rsidR="00E55A94" w:rsidRDefault="00E55A94">
      <w:r>
        <w:t xml:space="preserve">                                                                                 Anđelko Nagrajsalović, bacc.ing.comp.</w:t>
      </w:r>
    </w:p>
    <w:sectPr w:rsidR="00E55A94" w:rsidSect="00612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D8C"/>
    <w:multiLevelType w:val="hybridMultilevel"/>
    <w:tmpl w:val="780270C8"/>
    <w:lvl w:ilvl="0" w:tplc="99A03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81916"/>
    <w:multiLevelType w:val="hybridMultilevel"/>
    <w:tmpl w:val="D87E16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C28B93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76"/>
    <w:rsid w:val="001537FE"/>
    <w:rsid w:val="006B4103"/>
    <w:rsid w:val="00C31376"/>
    <w:rsid w:val="00E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1376"/>
    <w:pPr>
      <w:overflowPunct w:val="0"/>
      <w:autoSpaceDE w:val="0"/>
      <w:autoSpaceDN w:val="0"/>
      <w:adjustRightInd w:val="0"/>
      <w:ind w:firstLine="851"/>
      <w:jc w:val="both"/>
    </w:pPr>
    <w:rPr>
      <w:rFonts w:ascii="Arial" w:hAnsi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C31376"/>
    <w:rPr>
      <w:rFonts w:ascii="Arial" w:eastAsia="Times New Roman" w:hAnsi="Arial" w:cs="Times New Roman"/>
      <w:sz w:val="20"/>
      <w:szCs w:val="20"/>
      <w:lang w:eastAsia="hr-HR"/>
    </w:rPr>
  </w:style>
  <w:style w:type="character" w:styleId="Hiperveza">
    <w:name w:val="Hyperlink"/>
    <w:rsid w:val="00C31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1376"/>
    <w:pPr>
      <w:overflowPunct w:val="0"/>
      <w:autoSpaceDE w:val="0"/>
      <w:autoSpaceDN w:val="0"/>
      <w:adjustRightInd w:val="0"/>
      <w:ind w:firstLine="851"/>
      <w:jc w:val="both"/>
    </w:pPr>
    <w:rPr>
      <w:rFonts w:ascii="Arial" w:hAnsi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C31376"/>
    <w:rPr>
      <w:rFonts w:ascii="Arial" w:eastAsia="Times New Roman" w:hAnsi="Arial" w:cs="Times New Roman"/>
      <w:sz w:val="20"/>
      <w:szCs w:val="20"/>
      <w:lang w:eastAsia="hr-HR"/>
    </w:rPr>
  </w:style>
  <w:style w:type="character" w:styleId="Hiperveza">
    <w:name w:val="Hyperlink"/>
    <w:rsid w:val="00C31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honin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2022-11-30T09:09:00Z</cp:lastPrinted>
  <dcterms:created xsi:type="dcterms:W3CDTF">2022-11-29T13:09:00Z</dcterms:created>
  <dcterms:modified xsi:type="dcterms:W3CDTF">2022-11-30T09:12:00Z</dcterms:modified>
</cp:coreProperties>
</file>